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0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303"/>
        <w:gridCol w:w="6502"/>
      </w:tblGrid>
      <w:tr w:rsidR="00364634" w:rsidTr="00364634">
        <w:trPr>
          <w:tblCellSpacing w:w="0" w:type="dxa"/>
        </w:trPr>
        <w:tc>
          <w:tcPr>
            <w:tcW w:w="2205" w:type="dxa"/>
            <w:vAlign w:val="center"/>
            <w:hideMark/>
          </w:tcPr>
          <w:p w:rsidR="00364634" w:rsidRDefault="001C0505">
            <w:r>
              <w:rPr>
                <w:noProof/>
                <w:lang w:eastAsia="fr-F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14.1pt;margin-top:-1.2pt;width:95.25pt;height:95.25pt;z-index:251658240" filled="t" fillcolor="none">
                  <v:fill color2="fill darken(118)" rotate="t" method="linear sigma" type="gradient"/>
                  <v:imagedata r:id="rId5" o:title="" gain="71235f" blacklevel="3277f"/>
                </v:shape>
                <o:OLEObject Type="Embed" ProgID="PhotoshopElements.Image.4" ShapeID="_x0000_s1026" DrawAspect="Content" ObjectID="_1342875281" r:id="rId6">
                  <o:FieldCodes>\s</o:FieldCodes>
                </o:OLEObject>
              </w:pict>
            </w:r>
            <w:r w:rsidR="00364634">
              <w:t xml:space="preserve">   </w:t>
            </w:r>
          </w:p>
          <w:p w:rsidR="00364634" w:rsidRDefault="00364634"/>
          <w:p w:rsidR="00364634" w:rsidRDefault="00364634"/>
          <w:p w:rsidR="00364634" w:rsidRDefault="00364634">
            <w:r>
              <w:t xml:space="preserve">                                            </w:t>
            </w:r>
          </w:p>
          <w:p w:rsidR="00364634" w:rsidRPr="00364634" w:rsidRDefault="00364634">
            <w:r w:rsidRPr="00364634">
              <w:t xml:space="preserve">       MENTIONS LEGALES</w:t>
            </w:r>
          </w:p>
        </w:tc>
        <w:tc>
          <w:tcPr>
            <w:tcW w:w="6225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502"/>
            </w:tblGrid>
            <w:tr w:rsidR="0036463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64634" w:rsidRDefault="00364634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64634" w:rsidRDefault="00364634">
            <w:pPr>
              <w:rPr>
                <w:sz w:val="24"/>
                <w:szCs w:val="24"/>
              </w:rPr>
            </w:pPr>
          </w:p>
        </w:tc>
      </w:tr>
    </w:tbl>
    <w:p w:rsidR="00364634" w:rsidRDefault="00364634" w:rsidP="00364634">
      <w:r>
        <w:t xml:space="preserve">Le site www.bstr.construction.fr a été réalisé par la société Khéops BTP et est hébergé </w:t>
      </w:r>
      <w:r w:rsidR="0069784D">
        <w:t>en son nom propre.</w:t>
      </w:r>
    </w:p>
    <w:p w:rsidR="00364634" w:rsidRDefault="00364634" w:rsidP="00364634">
      <w:r w:rsidRPr="00364634">
        <w:rPr>
          <w:rStyle w:val="style1"/>
          <w:color w:val="CCCC00"/>
          <w:sz w:val="32"/>
          <w:szCs w:val="32"/>
        </w:rPr>
        <w:t>Copyrights</w:t>
      </w:r>
      <w:r w:rsidR="0057548F">
        <w:br/>
        <w:t>Le site www.bstr</w:t>
      </w:r>
      <w:r>
        <w:t>co</w:t>
      </w:r>
      <w:r w:rsidR="0057548F">
        <w:t>nstruction.com</w:t>
      </w:r>
      <w:r>
        <w:t xml:space="preserve"> est destiné à l'information personnelle de ses visiteurs. Aucune exploitation commerciale, même partielle, des données qui y sont présentées ne pourra être effectuée sans l'accord préalable et écrit de la société Kheops BTP. </w:t>
      </w:r>
    </w:p>
    <w:p w:rsidR="00364634" w:rsidRDefault="00364634" w:rsidP="00364634">
      <w:r w:rsidRPr="00364634">
        <w:rPr>
          <w:rStyle w:val="style1"/>
          <w:color w:val="CCCC00"/>
          <w:sz w:val="32"/>
          <w:szCs w:val="32"/>
        </w:rPr>
        <w:t>Droit de propriété intellectuelle</w:t>
      </w:r>
      <w:r>
        <w:br/>
        <w:t>La présentation et le contenu du présent site constituent, ensemble, une œuvre protégée par les lois en vigueur sur la propriété intellectuelle, dont la société</w:t>
      </w:r>
      <w:r w:rsidRPr="00364634">
        <w:t xml:space="preserve"> </w:t>
      </w:r>
      <w:r>
        <w:t xml:space="preserve">Kheops BTP  est titulaire. L'usage ou la reproduction, même partielle, des textes, photos ou graphismes qu'il contient, sont interdits sans l'accord préalable et écrit de la société </w:t>
      </w:r>
      <w:r w:rsidRPr="00364634">
        <w:t xml:space="preserve"> </w:t>
      </w:r>
      <w:r>
        <w:t>Kheops BTP.</w:t>
      </w:r>
      <w:r>
        <w:br/>
        <w:t>De même, toute reproduction, représentation, adaptation, traduction et/ou modification, partielle ou intégrale, ou transfert vers un autre site sont interdits.</w:t>
      </w:r>
    </w:p>
    <w:p w:rsidR="00364634" w:rsidRDefault="00364634" w:rsidP="00364634">
      <w:r w:rsidRPr="00364634">
        <w:rPr>
          <w:rStyle w:val="style1"/>
          <w:color w:val="CCCC00"/>
          <w:sz w:val="32"/>
          <w:szCs w:val="32"/>
        </w:rPr>
        <w:t>Propriété industrielle</w:t>
      </w:r>
      <w:r>
        <w:br/>
        <w:t xml:space="preserve">Les dessins, photographies, images, textes, représentés sur le présent site sont objets de droits de propriété industrielle et/ou intellectuelle et sont propriété de la société </w:t>
      </w:r>
      <w:r w:rsidRPr="00364634">
        <w:t xml:space="preserve"> </w:t>
      </w:r>
      <w:r>
        <w:t xml:space="preserve">Kheops BTP </w:t>
      </w:r>
      <w:r>
        <w:br/>
        <w:t xml:space="preserve">Leur reproduction, partielle ou intégrale, sans l'accord écrit et préalable de la société </w:t>
      </w:r>
      <w:r w:rsidRPr="00364634">
        <w:t xml:space="preserve"> </w:t>
      </w:r>
      <w:r>
        <w:t>Kheops BTP est strictement interdite, à l'exception de celle réalisée pour les besoins de la presse.</w:t>
      </w:r>
    </w:p>
    <w:p w:rsidR="0069784D" w:rsidRDefault="00364634" w:rsidP="00364634">
      <w:r w:rsidRPr="0069784D">
        <w:rPr>
          <w:rStyle w:val="style1"/>
          <w:color w:val="CCCC00"/>
          <w:sz w:val="28"/>
          <w:szCs w:val="28"/>
        </w:rPr>
        <w:t xml:space="preserve">Conformément à l'article 27 de la Loi Informatique et Libertés du 6 janvier 1978, nous vous informons que </w:t>
      </w:r>
      <w:proofErr w:type="gramStart"/>
      <w:r w:rsidRPr="0069784D">
        <w:rPr>
          <w:rStyle w:val="style1"/>
          <w:color w:val="CCCC00"/>
          <w:sz w:val="28"/>
          <w:szCs w:val="28"/>
        </w:rPr>
        <w:t>:</w:t>
      </w:r>
      <w:proofErr w:type="gramEnd"/>
      <w:r w:rsidRPr="0069784D">
        <w:rPr>
          <w:color w:val="CCCC00"/>
          <w:sz w:val="28"/>
          <w:szCs w:val="28"/>
        </w:rPr>
        <w:br/>
      </w:r>
      <w:r>
        <w:t xml:space="preserve">les informations résultant du formulaire de contact figurant dans le présent site pourront être exploitées par la société </w:t>
      </w:r>
      <w:r w:rsidRPr="00364634">
        <w:t xml:space="preserve"> </w:t>
      </w:r>
      <w:r>
        <w:t xml:space="preserve">Kheops BTP. Vous disposez d'un droit d'accès et de rectification portant sur les données vous concernant en écrivant à la société </w:t>
      </w:r>
      <w:r w:rsidRPr="00364634">
        <w:t xml:space="preserve"> </w:t>
      </w:r>
      <w:r>
        <w:t>Kheops BTP – 10, rue du Poirier – 37000 TOURS.</w:t>
      </w:r>
    </w:p>
    <w:p w:rsidR="00D94461" w:rsidRPr="00364634" w:rsidRDefault="00364634" w:rsidP="00364634">
      <w:r>
        <w:t xml:space="preserve"> </w:t>
      </w:r>
      <w:r w:rsidRPr="0069784D">
        <w:rPr>
          <w:rStyle w:val="style1"/>
          <w:color w:val="CCCC00"/>
          <w:sz w:val="32"/>
          <w:szCs w:val="32"/>
        </w:rPr>
        <w:t>Charte graphique</w:t>
      </w:r>
      <w:r>
        <w:br/>
      </w:r>
      <w:r>
        <w:rPr>
          <w:rStyle w:val="texte"/>
        </w:rPr>
        <w:t xml:space="preserve">L'utilisation de la charte graphique et du logo est soumise à l'autorisation </w:t>
      </w:r>
      <w:r w:rsidR="0069784D">
        <w:rPr>
          <w:rStyle w:val="texte"/>
        </w:rPr>
        <w:t xml:space="preserve">exclusive </w:t>
      </w:r>
      <w:r>
        <w:rPr>
          <w:rStyle w:val="texte"/>
        </w:rPr>
        <w:t xml:space="preserve">de la société </w:t>
      </w:r>
      <w:r>
        <w:t>Kheops BTP.</w:t>
      </w:r>
    </w:p>
    <w:sectPr w:rsidR="00D94461" w:rsidRPr="00364634" w:rsidSect="00D94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161D9"/>
    <w:multiLevelType w:val="multilevel"/>
    <w:tmpl w:val="42EA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hyphenationZone w:val="425"/>
  <w:characterSpacingControl w:val="doNotCompress"/>
  <w:compat/>
  <w:rsids>
    <w:rsidRoot w:val="003F4BE8"/>
    <w:rsid w:val="00000453"/>
    <w:rsid w:val="001C0505"/>
    <w:rsid w:val="002A4FF4"/>
    <w:rsid w:val="00364634"/>
    <w:rsid w:val="003F4BE8"/>
    <w:rsid w:val="0057548F"/>
    <w:rsid w:val="0069784D"/>
    <w:rsid w:val="009C7A9E"/>
    <w:rsid w:val="00C30958"/>
    <w:rsid w:val="00D94461"/>
    <w:rsid w:val="00E90135"/>
    <w:rsid w:val="00E924A9"/>
    <w:rsid w:val="00F15DB3"/>
    <w:rsid w:val="00F83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461"/>
  </w:style>
  <w:style w:type="paragraph" w:styleId="Titre1">
    <w:name w:val="heading 1"/>
    <w:basedOn w:val="Normal"/>
    <w:link w:val="Titre1Car"/>
    <w:uiPriority w:val="9"/>
    <w:qFormat/>
    <w:rsid w:val="003F4B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F4BE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F4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F4BE8"/>
    <w:rPr>
      <w:b/>
      <w:bCs/>
    </w:rPr>
  </w:style>
  <w:style w:type="paragraph" w:customStyle="1" w:styleId="dernpar">
    <w:name w:val="dernpar"/>
    <w:basedOn w:val="Normal"/>
    <w:rsid w:val="003F4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924A9"/>
    <w:rPr>
      <w:color w:val="0000FF"/>
      <w:u w:val="single"/>
    </w:rPr>
  </w:style>
  <w:style w:type="character" w:customStyle="1" w:styleId="style1">
    <w:name w:val="style1"/>
    <w:basedOn w:val="Policepardfaut"/>
    <w:rsid w:val="00364634"/>
  </w:style>
  <w:style w:type="character" w:customStyle="1" w:styleId="texte">
    <w:name w:val="texte"/>
    <w:basedOn w:val="Policepardfaut"/>
    <w:rsid w:val="003646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8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ureau 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 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 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MENARD</dc:creator>
  <cp:keywords/>
  <dc:description/>
  <cp:lastModifiedBy>OLIVIER MENARD</cp:lastModifiedBy>
  <cp:revision>4</cp:revision>
  <cp:lastPrinted>2010-08-09T13:42:00Z</cp:lastPrinted>
  <dcterms:created xsi:type="dcterms:W3CDTF">2010-06-08T12:38:00Z</dcterms:created>
  <dcterms:modified xsi:type="dcterms:W3CDTF">2010-08-09T14:08:00Z</dcterms:modified>
</cp:coreProperties>
</file>